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CFDD" w14:textId="4D2B713E" w:rsidR="00510C1D" w:rsidRPr="00F600DE" w:rsidRDefault="002D0847" w:rsidP="008C60BC">
      <w:pPr>
        <w:pStyle w:val="Kop1"/>
        <w:rPr>
          <w:szCs w:val="36"/>
        </w:rPr>
      </w:pPr>
      <w:proofErr w:type="spellStart"/>
      <w:r w:rsidRPr="00F600DE">
        <w:rPr>
          <w:szCs w:val="36"/>
        </w:rPr>
        <w:t>Introductie</w:t>
      </w:r>
      <w:proofErr w:type="spellEnd"/>
      <w:r w:rsidRPr="00F600DE">
        <w:rPr>
          <w:szCs w:val="36"/>
        </w:rPr>
        <w:t xml:space="preserve"> </w:t>
      </w:r>
      <w:r w:rsidR="00F600DE" w:rsidRPr="00F600DE">
        <w:rPr>
          <w:szCs w:val="36"/>
        </w:rPr>
        <w:t>Love me by the hour</w:t>
      </w:r>
    </w:p>
    <w:p w14:paraId="251CE4D1" w14:textId="5E2ED943" w:rsidR="00A776CB" w:rsidRPr="005E52C4" w:rsidRDefault="00685D00" w:rsidP="008C60BC">
      <w:pPr>
        <w:rPr>
          <w:sz w:val="28"/>
          <w:szCs w:val="28"/>
          <w:lang w:val="nl-NL"/>
        </w:rPr>
      </w:pPr>
      <w:r w:rsidRPr="005E52C4">
        <w:rPr>
          <w:sz w:val="28"/>
          <w:szCs w:val="28"/>
          <w:lang w:val="nl-NL"/>
        </w:rPr>
        <w:t>Deze introductie is</w:t>
      </w:r>
      <w:r w:rsidR="00365CF1">
        <w:rPr>
          <w:sz w:val="28"/>
          <w:szCs w:val="28"/>
          <w:lang w:val="nl-NL"/>
        </w:rPr>
        <w:t xml:space="preserve"> voor bezoekers</w:t>
      </w:r>
      <w:r w:rsidRPr="005E52C4">
        <w:rPr>
          <w:sz w:val="28"/>
          <w:szCs w:val="28"/>
          <w:lang w:val="nl-NL"/>
        </w:rPr>
        <w:t xml:space="preserve"> met een visuele beperking </w:t>
      </w:r>
      <w:r w:rsidR="00365CF1">
        <w:rPr>
          <w:sz w:val="28"/>
          <w:szCs w:val="28"/>
          <w:lang w:val="nl-NL"/>
        </w:rPr>
        <w:t>en bevat visuele informatie</w:t>
      </w:r>
      <w:r w:rsidRPr="005E52C4">
        <w:rPr>
          <w:sz w:val="28"/>
          <w:szCs w:val="28"/>
          <w:lang w:val="nl-NL"/>
        </w:rPr>
        <w:t xml:space="preserve"> </w:t>
      </w:r>
      <w:r w:rsidR="00F600DE">
        <w:rPr>
          <w:sz w:val="28"/>
          <w:szCs w:val="28"/>
          <w:lang w:val="nl-NL"/>
        </w:rPr>
        <w:t>over</w:t>
      </w:r>
      <w:r w:rsidRPr="005E52C4">
        <w:rPr>
          <w:sz w:val="28"/>
          <w:szCs w:val="28"/>
          <w:lang w:val="nl-NL"/>
        </w:rPr>
        <w:t xml:space="preserve"> de </w:t>
      </w:r>
      <w:r w:rsidR="00B87414">
        <w:rPr>
          <w:sz w:val="28"/>
          <w:szCs w:val="28"/>
          <w:lang w:val="nl-NL"/>
        </w:rPr>
        <w:t>voorstelling</w:t>
      </w:r>
      <w:r w:rsidR="00F146D4">
        <w:rPr>
          <w:sz w:val="28"/>
          <w:szCs w:val="28"/>
          <w:lang w:val="nl-NL"/>
        </w:rPr>
        <w:t xml:space="preserve"> </w:t>
      </w:r>
      <w:r w:rsidR="00F146D4" w:rsidRPr="00F600DE">
        <w:rPr>
          <w:i/>
          <w:sz w:val="28"/>
          <w:szCs w:val="28"/>
          <w:lang w:val="nl-NL"/>
        </w:rPr>
        <w:t>‘</w:t>
      </w:r>
      <w:r w:rsidR="00AF7A9B" w:rsidRPr="00F600DE">
        <w:rPr>
          <w:i/>
          <w:sz w:val="28"/>
          <w:szCs w:val="28"/>
          <w:lang w:val="nl-NL"/>
        </w:rPr>
        <w:t xml:space="preserve">Love me </w:t>
      </w:r>
      <w:proofErr w:type="spellStart"/>
      <w:r w:rsidR="00AF7A9B" w:rsidRPr="00F600DE">
        <w:rPr>
          <w:i/>
          <w:sz w:val="28"/>
          <w:szCs w:val="28"/>
          <w:lang w:val="nl-NL"/>
        </w:rPr>
        <w:t>by</w:t>
      </w:r>
      <w:proofErr w:type="spellEnd"/>
      <w:r w:rsidR="00AF7A9B" w:rsidRPr="00F600DE">
        <w:rPr>
          <w:i/>
          <w:sz w:val="28"/>
          <w:szCs w:val="28"/>
          <w:lang w:val="nl-NL"/>
        </w:rPr>
        <w:t xml:space="preserve"> </w:t>
      </w:r>
      <w:proofErr w:type="spellStart"/>
      <w:r w:rsidR="00AF7A9B" w:rsidRPr="00F600DE">
        <w:rPr>
          <w:i/>
          <w:sz w:val="28"/>
          <w:szCs w:val="28"/>
          <w:lang w:val="nl-NL"/>
        </w:rPr>
        <w:t>the</w:t>
      </w:r>
      <w:proofErr w:type="spellEnd"/>
      <w:r w:rsidR="00AF7A9B" w:rsidRPr="00F600DE">
        <w:rPr>
          <w:i/>
          <w:sz w:val="28"/>
          <w:szCs w:val="28"/>
          <w:lang w:val="nl-NL"/>
        </w:rPr>
        <w:t xml:space="preserve"> </w:t>
      </w:r>
      <w:proofErr w:type="spellStart"/>
      <w:r w:rsidR="00AF7A9B" w:rsidRPr="00F600DE">
        <w:rPr>
          <w:i/>
          <w:sz w:val="28"/>
          <w:szCs w:val="28"/>
          <w:lang w:val="nl-NL"/>
        </w:rPr>
        <w:t>hour</w:t>
      </w:r>
      <w:proofErr w:type="spellEnd"/>
      <w:r w:rsidR="00F146D4">
        <w:rPr>
          <w:sz w:val="28"/>
          <w:szCs w:val="28"/>
          <w:lang w:val="nl-NL"/>
        </w:rPr>
        <w:t>’ van theatergezelschap Speels Collectief.</w:t>
      </w:r>
      <w:bookmarkStart w:id="0" w:name="_GoBack"/>
      <w:bookmarkEnd w:id="0"/>
    </w:p>
    <w:p w14:paraId="5900E066" w14:textId="77777777" w:rsidR="00534C32" w:rsidRPr="00825628" w:rsidRDefault="00534C32" w:rsidP="00B02A68">
      <w:pPr>
        <w:pStyle w:val="Kop1"/>
        <w:rPr>
          <w:szCs w:val="36"/>
          <w:lang w:val="nl-NL"/>
        </w:rPr>
      </w:pPr>
      <w:r w:rsidRPr="00825628">
        <w:rPr>
          <w:szCs w:val="36"/>
          <w:lang w:val="nl-NL"/>
        </w:rPr>
        <w:t>Praktische informatie</w:t>
      </w:r>
    </w:p>
    <w:p w14:paraId="1606138E" w14:textId="4B28E26F" w:rsidR="00F146D4" w:rsidRPr="00F146D4" w:rsidRDefault="00F146D4" w:rsidP="00F146D4">
      <w:pPr>
        <w:rPr>
          <w:sz w:val="28"/>
          <w:szCs w:val="28"/>
          <w:lang w:val="nl-NL"/>
        </w:rPr>
      </w:pPr>
      <w:r w:rsidRPr="00F146D4">
        <w:rPr>
          <w:sz w:val="28"/>
          <w:szCs w:val="28"/>
          <w:lang w:val="nl-NL"/>
        </w:rPr>
        <w:t xml:space="preserve">De voorstelling met live audiodescriptie </w:t>
      </w:r>
      <w:r w:rsidR="00AF7A9B">
        <w:rPr>
          <w:sz w:val="28"/>
          <w:szCs w:val="28"/>
          <w:lang w:val="nl-NL"/>
        </w:rPr>
        <w:t>is</w:t>
      </w:r>
      <w:r w:rsidRPr="00F146D4">
        <w:rPr>
          <w:sz w:val="28"/>
          <w:szCs w:val="28"/>
          <w:lang w:val="nl-NL"/>
        </w:rPr>
        <w:t xml:space="preserve"> op: </w:t>
      </w:r>
      <w:r>
        <w:rPr>
          <w:sz w:val="28"/>
          <w:szCs w:val="28"/>
          <w:lang w:val="nl-NL"/>
        </w:rPr>
        <w:br/>
      </w:r>
      <w:r w:rsidR="00AF7A9B">
        <w:rPr>
          <w:sz w:val="28"/>
          <w:szCs w:val="28"/>
          <w:lang w:val="nl-NL"/>
        </w:rPr>
        <w:t>woensdag 9 oktober 2024 in de Schouwburg van Tilburg.</w:t>
      </w:r>
    </w:p>
    <w:p w14:paraId="0228F8FE" w14:textId="77777777" w:rsidR="00F146D4" w:rsidRPr="00F146D4" w:rsidRDefault="00F146D4" w:rsidP="00F146D4">
      <w:pPr>
        <w:rPr>
          <w:sz w:val="28"/>
          <w:szCs w:val="28"/>
          <w:lang w:val="nl-NL"/>
        </w:rPr>
      </w:pPr>
      <w:r w:rsidRPr="00F146D4">
        <w:rPr>
          <w:sz w:val="28"/>
          <w:szCs w:val="28"/>
          <w:lang w:val="nl-NL"/>
        </w:rPr>
        <w:t>De voorstelling duurt ongeveer een uur en heeft geen pauze.</w:t>
      </w:r>
    </w:p>
    <w:p w14:paraId="78E4E9E8" w14:textId="77777777" w:rsidR="00F146D4" w:rsidRPr="00F146D4" w:rsidRDefault="00F146D4" w:rsidP="00F146D4">
      <w:pPr>
        <w:rPr>
          <w:sz w:val="28"/>
          <w:szCs w:val="28"/>
          <w:lang w:val="nl-NL"/>
        </w:rPr>
      </w:pPr>
      <w:r w:rsidRPr="00F146D4">
        <w:rPr>
          <w:sz w:val="28"/>
          <w:szCs w:val="28"/>
          <w:lang w:val="nl-NL"/>
        </w:rPr>
        <w:t>Er is voor de voorstelling een speciale inleiding. Je wordt enkele dagen van tevoren door het theater per e-mail geïnformeerd over de aanvangstijd van de inleiding en andere praktische zaken.</w:t>
      </w:r>
    </w:p>
    <w:p w14:paraId="00EE6DFC" w14:textId="5E2B47EC" w:rsidR="00F146D4" w:rsidRPr="00F146D4" w:rsidRDefault="00F146D4" w:rsidP="00F146D4">
      <w:pPr>
        <w:rPr>
          <w:sz w:val="28"/>
          <w:szCs w:val="28"/>
          <w:lang w:val="nl-NL"/>
        </w:rPr>
      </w:pPr>
      <w:r w:rsidRPr="00F146D4">
        <w:rPr>
          <w:sz w:val="28"/>
          <w:szCs w:val="28"/>
          <w:lang w:val="nl-NL"/>
        </w:rPr>
        <w:t xml:space="preserve">Zodra het tijdstip van de inleiding bekend is, vind je deze ook op de Komt het Zien! </w:t>
      </w:r>
      <w:proofErr w:type="gramStart"/>
      <w:r w:rsidRPr="00F146D4">
        <w:rPr>
          <w:sz w:val="28"/>
          <w:szCs w:val="28"/>
          <w:lang w:val="nl-NL"/>
        </w:rPr>
        <w:t>website</w:t>
      </w:r>
      <w:proofErr w:type="gramEnd"/>
      <w:r w:rsidRPr="00F146D4">
        <w:rPr>
          <w:sz w:val="28"/>
          <w:szCs w:val="28"/>
          <w:lang w:val="nl-NL"/>
        </w:rPr>
        <w:t xml:space="preserve"> onder het kopje Waar en Wanneer bij jouw voorstelling op </w:t>
      </w:r>
      <w:hyperlink r:id="rId6" w:history="1">
        <w:r w:rsidR="00AF7A9B">
          <w:rPr>
            <w:rStyle w:val="GevolgdeHyperlink"/>
            <w:sz w:val="28"/>
            <w:lang w:val="nl-NL"/>
          </w:rPr>
          <w:t>http://www.komthetzien.nl/LoveMeByTheHour</w:t>
        </w:r>
      </w:hyperlink>
      <w:r w:rsidRPr="00F358E4">
        <w:rPr>
          <w:sz w:val="24"/>
          <w:szCs w:val="28"/>
          <w:lang w:val="nl-NL"/>
        </w:rPr>
        <w:t xml:space="preserve"> </w:t>
      </w:r>
    </w:p>
    <w:p w14:paraId="55FE1AF6" w14:textId="77777777" w:rsidR="00F146D4" w:rsidRPr="00F146D4" w:rsidRDefault="00F146D4" w:rsidP="00F146D4">
      <w:pPr>
        <w:rPr>
          <w:sz w:val="28"/>
          <w:szCs w:val="28"/>
          <w:lang w:val="nl-NL"/>
        </w:rPr>
      </w:pPr>
      <w:r w:rsidRPr="00F146D4">
        <w:rPr>
          <w:sz w:val="28"/>
          <w:szCs w:val="28"/>
          <w:lang w:val="nl-NL"/>
        </w:rPr>
        <w:t xml:space="preserve">De blindentolk van Komt het Zien! </w:t>
      </w:r>
      <w:proofErr w:type="gramStart"/>
      <w:r w:rsidRPr="00F146D4">
        <w:rPr>
          <w:sz w:val="28"/>
          <w:szCs w:val="28"/>
          <w:lang w:val="nl-NL"/>
        </w:rPr>
        <w:t>is</w:t>
      </w:r>
      <w:proofErr w:type="gramEnd"/>
      <w:r w:rsidRPr="00F146D4">
        <w:rPr>
          <w:sz w:val="28"/>
          <w:szCs w:val="28"/>
          <w:lang w:val="nl-NL"/>
        </w:rPr>
        <w:t xml:space="preserve"> Priscilla Poldervaart.</w:t>
      </w:r>
    </w:p>
    <w:p w14:paraId="105D34F9" w14:textId="77777777" w:rsidR="00F146D4" w:rsidRPr="00F146D4" w:rsidRDefault="00F146D4" w:rsidP="00F358E4">
      <w:pPr>
        <w:pStyle w:val="Kop1"/>
        <w:rPr>
          <w:lang w:val="nl-NL"/>
        </w:rPr>
      </w:pPr>
      <w:r w:rsidRPr="00F146D4">
        <w:rPr>
          <w:lang w:val="nl-NL"/>
        </w:rPr>
        <w:t>De voorstelling</w:t>
      </w:r>
    </w:p>
    <w:p w14:paraId="4009500E" w14:textId="77777777" w:rsidR="00F600DE" w:rsidRDefault="00F600DE" w:rsidP="00F600DE">
      <w:pPr>
        <w:rPr>
          <w:sz w:val="28"/>
          <w:szCs w:val="28"/>
          <w:lang/>
        </w:rPr>
      </w:pPr>
      <w:r w:rsidRPr="00F600DE">
        <w:rPr>
          <w:sz w:val="28"/>
          <w:szCs w:val="28"/>
          <w:lang/>
        </w:rPr>
        <w:t xml:space="preserve">Het thema van </w:t>
      </w:r>
      <w:r w:rsidRPr="00F600DE">
        <w:rPr>
          <w:i/>
          <w:iCs/>
          <w:sz w:val="28"/>
          <w:szCs w:val="28"/>
          <w:lang/>
        </w:rPr>
        <w:t>Love me by the hour</w:t>
      </w:r>
      <w:r w:rsidRPr="00F600DE">
        <w:rPr>
          <w:sz w:val="28"/>
          <w:szCs w:val="28"/>
          <w:lang/>
        </w:rPr>
        <w:t xml:space="preserve"> is: betaalde seks. ‘De arme vrouw die gered moet worden, en het vieze mannetje’, het klinkt als een fout sprookje, maar is in onze maatschappij nog altijd het dominante beeld dat er bestaat over sekswerkers en hun klanten.</w:t>
      </w:r>
    </w:p>
    <w:p w14:paraId="23585CB1" w14:textId="18CB0847" w:rsidR="00F600DE" w:rsidRPr="00F600DE" w:rsidRDefault="00F600DE" w:rsidP="00F600DE">
      <w:pPr>
        <w:rPr>
          <w:sz w:val="28"/>
          <w:szCs w:val="28"/>
          <w:lang/>
        </w:rPr>
      </w:pPr>
      <w:r w:rsidRPr="00F600DE">
        <w:rPr>
          <w:i/>
          <w:iCs/>
          <w:sz w:val="28"/>
          <w:szCs w:val="28"/>
          <w:lang/>
        </w:rPr>
        <w:t>Love me by the hour</w:t>
      </w:r>
      <w:r w:rsidRPr="00F600DE">
        <w:rPr>
          <w:sz w:val="28"/>
          <w:szCs w:val="28"/>
          <w:lang/>
        </w:rPr>
        <w:t xml:space="preserve"> is gebaseerd op de ervaringen van enkele van die sekswerkers en hun klanten, waardoor zich in de voorstelling een veel breder beeld van sekswerk ontvouwt. Voorbij het cliché van het rode licht wordt de spotlight gericht op degenen voor wie intimiteit, om welke reden dan ook, een kwestie van vraag en aanbod is. Mét rode oortjes, maar zónder schaamrood op de kaken is </w:t>
      </w:r>
      <w:r w:rsidRPr="00F600DE">
        <w:rPr>
          <w:i/>
          <w:iCs/>
          <w:sz w:val="28"/>
          <w:szCs w:val="28"/>
          <w:lang/>
        </w:rPr>
        <w:t>Love me by the hour</w:t>
      </w:r>
      <w:r w:rsidRPr="00F600DE">
        <w:rPr>
          <w:sz w:val="28"/>
          <w:szCs w:val="28"/>
          <w:lang/>
        </w:rPr>
        <w:t xml:space="preserve"> een ode aan de vele vormen van betaalde intimiteit.</w:t>
      </w:r>
    </w:p>
    <w:p w14:paraId="2F36906F" w14:textId="77777777" w:rsidR="00F600DE" w:rsidRPr="00F600DE" w:rsidRDefault="00F600DE" w:rsidP="00F600DE">
      <w:pPr>
        <w:pStyle w:val="Kop1"/>
        <w:rPr>
          <w:lang/>
        </w:rPr>
      </w:pPr>
      <w:r w:rsidRPr="00F600DE">
        <w:rPr>
          <w:lang/>
        </w:rPr>
        <w:lastRenderedPageBreak/>
        <w:t>De personages en de kleding</w:t>
      </w:r>
    </w:p>
    <w:p w14:paraId="6F2CAB5F" w14:textId="77777777" w:rsidR="00F600DE" w:rsidRDefault="00F600DE" w:rsidP="00F600DE">
      <w:pPr>
        <w:rPr>
          <w:sz w:val="28"/>
          <w:szCs w:val="28"/>
          <w:lang/>
        </w:rPr>
      </w:pPr>
      <w:r w:rsidRPr="00F600DE">
        <w:rPr>
          <w:sz w:val="28"/>
          <w:szCs w:val="28"/>
          <w:lang/>
        </w:rPr>
        <w:t xml:space="preserve">De zes acteurs die </w:t>
      </w:r>
      <w:r w:rsidRPr="00F600DE">
        <w:rPr>
          <w:i/>
          <w:iCs/>
          <w:sz w:val="28"/>
          <w:szCs w:val="28"/>
          <w:lang/>
        </w:rPr>
        <w:t>Love me by the hour</w:t>
      </w:r>
      <w:r w:rsidRPr="00F600DE">
        <w:rPr>
          <w:sz w:val="28"/>
          <w:szCs w:val="28"/>
          <w:lang/>
        </w:rPr>
        <w:t xml:space="preserve"> op de planken brengen, vertellen niet alleen over hun eigen ervaringen, maar ook over die van sekswerkers en klanten die graag anoniem willen blijven.</w:t>
      </w:r>
    </w:p>
    <w:p w14:paraId="42E9F3B0" w14:textId="5ADD199E" w:rsidR="00F600DE" w:rsidRDefault="00F600DE" w:rsidP="00F600DE">
      <w:pPr>
        <w:rPr>
          <w:sz w:val="28"/>
          <w:szCs w:val="28"/>
          <w:lang/>
        </w:rPr>
      </w:pPr>
      <w:r w:rsidRPr="00F600DE">
        <w:rPr>
          <w:sz w:val="28"/>
          <w:szCs w:val="28"/>
          <w:lang/>
        </w:rPr>
        <w:t>Om in het midden te laten of de acteurs hun eigen verhaal of dat van een anonieme bron vertellen, hebben ze zichzelf een werknaam gegeven, die werknamen worden ook gebruikt in de audiodescriptie.</w:t>
      </w:r>
    </w:p>
    <w:p w14:paraId="0FE8A93A" w14:textId="0E99F21D" w:rsidR="00F600DE" w:rsidRPr="00F600DE" w:rsidRDefault="00F600DE" w:rsidP="00F600DE">
      <w:pPr>
        <w:rPr>
          <w:sz w:val="28"/>
          <w:szCs w:val="28"/>
          <w:lang/>
        </w:rPr>
      </w:pPr>
      <w:r w:rsidRPr="00F600DE">
        <w:rPr>
          <w:sz w:val="28"/>
          <w:szCs w:val="28"/>
          <w:lang/>
        </w:rPr>
        <w:t>De acteurs gaan, anders dan misschien verwacht, allemaal gekleed in een grijs pak, alsof ze onderweg zijn naar een kantoorbaan. Elk pak heeft een bijzondere, eigen touch meegekregen. Bijvoorbeeld een korte pantalon in plaats van een lange broek of een naveltruitje in plaats van een overhemd. Ook zit er in elk pak een grote, gekleurde vlek. De vlekken steken fel af tegen het grijs van het pak en doen denken aan de vlekken in een laken of matras wanneer je daar met het licht van een uv-lamp op schijnt.</w:t>
      </w:r>
    </w:p>
    <w:p w14:paraId="7D37B57B" w14:textId="77777777" w:rsidR="00F600DE" w:rsidRPr="00F600DE" w:rsidRDefault="00F600DE" w:rsidP="00F600DE">
      <w:pPr>
        <w:pStyle w:val="Kop2"/>
        <w:rPr>
          <w:lang w:val="nl-NL"/>
        </w:rPr>
      </w:pPr>
      <w:r w:rsidRPr="00F600DE">
        <w:rPr>
          <w:lang w:val="nl-NL"/>
        </w:rPr>
        <w:t xml:space="preserve">Lisette </w:t>
      </w:r>
      <w:proofErr w:type="spellStart"/>
      <w:r w:rsidRPr="00F600DE">
        <w:rPr>
          <w:lang w:val="nl-NL"/>
        </w:rPr>
        <w:t>Mepschen</w:t>
      </w:r>
      <w:proofErr w:type="spellEnd"/>
    </w:p>
    <w:p w14:paraId="6BB0CF03" w14:textId="1DBD2B6D" w:rsidR="00F600DE" w:rsidRPr="00F600DE" w:rsidRDefault="00F600DE" w:rsidP="00F600DE">
      <w:pPr>
        <w:rPr>
          <w:sz w:val="28"/>
          <w:szCs w:val="28"/>
          <w:lang w:val="nl-NL"/>
        </w:rPr>
      </w:pPr>
      <w:r w:rsidRPr="00F600DE">
        <w:rPr>
          <w:sz w:val="28"/>
          <w:szCs w:val="28"/>
          <w:lang w:val="nl-NL"/>
        </w:rPr>
        <w:t>Lisette is een voluptueus gebouwde vrouw. Ze heeft lang, donkerbruin haar, dat ze in een hoge staart achter op haar hoofd draagt en ze gaat gekleed in een pantalon met een bijpassend gilet. Van Lisettes linkerborst loopt er via haar schouder een groenblauwe vlek naar haar rug.</w:t>
      </w:r>
      <w:r w:rsidRPr="00F600DE">
        <w:rPr>
          <w:sz w:val="28"/>
          <w:szCs w:val="28"/>
          <w:lang w:val="nl-NL"/>
        </w:rPr>
        <w:br/>
        <w:t>Lisette speelt Lise.</w:t>
      </w:r>
    </w:p>
    <w:p w14:paraId="7D9A5022" w14:textId="77777777" w:rsidR="00F600DE" w:rsidRPr="00F600DE" w:rsidRDefault="00F600DE" w:rsidP="00F600DE">
      <w:pPr>
        <w:pStyle w:val="Kop2"/>
        <w:rPr>
          <w:lang w:val="nl-NL"/>
        </w:rPr>
      </w:pPr>
      <w:r w:rsidRPr="00F600DE">
        <w:rPr>
          <w:lang w:val="nl-NL"/>
        </w:rPr>
        <w:t xml:space="preserve">Marloes </w:t>
      </w:r>
      <w:proofErr w:type="spellStart"/>
      <w:r w:rsidRPr="00F600DE">
        <w:rPr>
          <w:lang w:val="nl-NL"/>
        </w:rPr>
        <w:t>Dingshoff</w:t>
      </w:r>
      <w:proofErr w:type="spellEnd"/>
    </w:p>
    <w:p w14:paraId="7902A816" w14:textId="1E06954C" w:rsidR="00F600DE" w:rsidRPr="00F600DE" w:rsidRDefault="00F600DE" w:rsidP="00F600DE">
      <w:pPr>
        <w:rPr>
          <w:sz w:val="28"/>
          <w:szCs w:val="28"/>
          <w:lang w:val="nl-NL"/>
        </w:rPr>
      </w:pPr>
      <w:r w:rsidRPr="00F600DE">
        <w:rPr>
          <w:sz w:val="28"/>
          <w:szCs w:val="28"/>
          <w:lang w:val="nl-NL"/>
        </w:rPr>
        <w:t>Marloes is een gezette vrouw en maakt door een incomplete dwarslaesie gebruik van een rolstoel, die ze voortbeweegt met haar handen. Haar lange, blonde haar heeft ze samengebonden in een staart. Marloes gaat gekleed in een pantalon en een colbert dat ze dicht draagt. Vanaf haar rechterschouder tot aan haar rechterknie loopt er een grote, oudroze vlek over haar zij.</w:t>
      </w:r>
      <w:r w:rsidRPr="00F600DE">
        <w:rPr>
          <w:sz w:val="28"/>
          <w:szCs w:val="28"/>
          <w:lang w:val="nl-NL"/>
        </w:rPr>
        <w:br/>
        <w:t>Marloes speelt Louise.</w:t>
      </w:r>
    </w:p>
    <w:p w14:paraId="2AD6F4FD" w14:textId="77777777" w:rsidR="00F600DE" w:rsidRPr="00F600DE" w:rsidRDefault="00F600DE" w:rsidP="00F600DE">
      <w:pPr>
        <w:pStyle w:val="Kop2"/>
        <w:rPr>
          <w:lang w:val="nl-NL"/>
        </w:rPr>
      </w:pPr>
      <w:r w:rsidRPr="00F600DE">
        <w:rPr>
          <w:lang w:val="nl-NL"/>
        </w:rPr>
        <w:t xml:space="preserve">Alexandra van </w:t>
      </w:r>
      <w:proofErr w:type="spellStart"/>
      <w:r w:rsidRPr="00F600DE">
        <w:rPr>
          <w:lang w:val="nl-NL"/>
        </w:rPr>
        <w:t>Ameijde</w:t>
      </w:r>
      <w:proofErr w:type="spellEnd"/>
    </w:p>
    <w:p w14:paraId="75F759E3" w14:textId="5C079B20" w:rsidR="00F600DE" w:rsidRPr="00F600DE" w:rsidRDefault="00F600DE" w:rsidP="00F600DE">
      <w:pPr>
        <w:rPr>
          <w:sz w:val="28"/>
          <w:szCs w:val="28"/>
          <w:lang w:val="nl-NL"/>
        </w:rPr>
      </w:pPr>
      <w:r w:rsidRPr="00F600DE">
        <w:rPr>
          <w:sz w:val="28"/>
          <w:szCs w:val="28"/>
          <w:lang w:val="nl-NL"/>
        </w:rPr>
        <w:t xml:space="preserve">Alexandra is een slanke vrouw met donkerblond haar, dat wel tot aan haar billen reikt en dat ze in een hoge staart boven op haar hoofd draagt. Ze gaat </w:t>
      </w:r>
      <w:r w:rsidRPr="00F600DE">
        <w:rPr>
          <w:sz w:val="28"/>
          <w:szCs w:val="28"/>
          <w:lang w:val="nl-NL"/>
        </w:rPr>
        <w:lastRenderedPageBreak/>
        <w:t>gekleed in een knielange pantalon met daarboven een naveltruitje en een kort colbert. Vanonder haar oksel tot aan de onderrand van haar pantalon loopt er een donkerroze vlek over haar linkerzij.</w:t>
      </w:r>
      <w:r w:rsidRPr="00F600DE">
        <w:rPr>
          <w:sz w:val="28"/>
          <w:szCs w:val="28"/>
          <w:lang w:val="nl-NL"/>
        </w:rPr>
        <w:br/>
        <w:t xml:space="preserve">Alexandra speelt </w:t>
      </w:r>
      <w:proofErr w:type="spellStart"/>
      <w:r w:rsidRPr="00F600DE">
        <w:rPr>
          <w:sz w:val="28"/>
          <w:szCs w:val="28"/>
          <w:lang w:val="nl-NL"/>
        </w:rPr>
        <w:t>Lexi</w:t>
      </w:r>
      <w:proofErr w:type="spellEnd"/>
      <w:r w:rsidRPr="00F600DE">
        <w:rPr>
          <w:sz w:val="28"/>
          <w:szCs w:val="28"/>
          <w:lang w:val="nl-NL"/>
        </w:rPr>
        <w:t>.</w:t>
      </w:r>
    </w:p>
    <w:p w14:paraId="44882B58" w14:textId="77777777" w:rsidR="00F600DE" w:rsidRPr="00F600DE" w:rsidRDefault="00F600DE" w:rsidP="00F600DE">
      <w:pPr>
        <w:pStyle w:val="Kop2"/>
        <w:rPr>
          <w:lang w:val="nl-NL"/>
        </w:rPr>
      </w:pPr>
      <w:r w:rsidRPr="00F600DE">
        <w:rPr>
          <w:lang w:val="nl-NL"/>
        </w:rPr>
        <w:t xml:space="preserve">Lucia </w:t>
      </w:r>
      <w:proofErr w:type="spellStart"/>
      <w:r w:rsidRPr="00F600DE">
        <w:rPr>
          <w:lang w:val="nl-NL"/>
        </w:rPr>
        <w:t>Zemene</w:t>
      </w:r>
      <w:proofErr w:type="spellEnd"/>
    </w:p>
    <w:p w14:paraId="2D404A15" w14:textId="66CC3E8A" w:rsidR="00F600DE" w:rsidRPr="00F600DE" w:rsidRDefault="00F600DE" w:rsidP="00F600DE">
      <w:pPr>
        <w:rPr>
          <w:sz w:val="28"/>
          <w:szCs w:val="28"/>
          <w:lang w:val="nl-NL"/>
        </w:rPr>
      </w:pPr>
      <w:r w:rsidRPr="00F600DE">
        <w:rPr>
          <w:sz w:val="28"/>
          <w:szCs w:val="28"/>
          <w:lang w:val="nl-NL"/>
        </w:rPr>
        <w:t xml:space="preserve">Lucia identificeert zichzelf als non-binair. Lucia is slank gebouwd, heeft lang, donkerblond, krullend haar en gaat gekleed in een broekpak. De </w:t>
      </w:r>
      <w:proofErr w:type="spellStart"/>
      <w:r w:rsidRPr="00F600DE">
        <w:rPr>
          <w:sz w:val="28"/>
          <w:szCs w:val="28"/>
          <w:lang w:val="nl-NL"/>
        </w:rPr>
        <w:t>linkerpijp</w:t>
      </w:r>
      <w:proofErr w:type="spellEnd"/>
      <w:r w:rsidRPr="00F600DE">
        <w:rPr>
          <w:sz w:val="28"/>
          <w:szCs w:val="28"/>
          <w:lang w:val="nl-NL"/>
        </w:rPr>
        <w:t xml:space="preserve"> van het broekpak is opgestroopt tot aan de knie en toont de beenprothese van Lucia, die soms ook gebruik maakt van een rolstoel. In de rechterbroekspijp zit onderaan, zowel aan de voor- als aan de achterkant, een feloranje vlek.</w:t>
      </w:r>
      <w:r w:rsidRPr="00F600DE">
        <w:rPr>
          <w:sz w:val="28"/>
          <w:szCs w:val="28"/>
          <w:lang w:val="nl-NL"/>
        </w:rPr>
        <w:br/>
        <w:t>Lucia speelt Lulu.</w:t>
      </w:r>
    </w:p>
    <w:p w14:paraId="34D5D8F3" w14:textId="77777777" w:rsidR="00F600DE" w:rsidRPr="00F600DE" w:rsidRDefault="00F600DE" w:rsidP="00F600DE">
      <w:pPr>
        <w:pStyle w:val="Kop2"/>
        <w:rPr>
          <w:lang w:val="nl-NL"/>
        </w:rPr>
      </w:pPr>
      <w:r w:rsidRPr="00F600DE">
        <w:rPr>
          <w:lang w:val="nl-NL"/>
        </w:rPr>
        <w:t xml:space="preserve">Otto </w:t>
      </w:r>
      <w:proofErr w:type="spellStart"/>
      <w:r w:rsidRPr="00F600DE">
        <w:rPr>
          <w:lang w:val="nl-NL"/>
        </w:rPr>
        <w:t>Calmeijer</w:t>
      </w:r>
      <w:proofErr w:type="spellEnd"/>
      <w:r w:rsidRPr="00F600DE">
        <w:rPr>
          <w:lang w:val="nl-NL"/>
        </w:rPr>
        <w:t xml:space="preserve"> Meijburg</w:t>
      </w:r>
    </w:p>
    <w:p w14:paraId="1666E1C5" w14:textId="3C917F85" w:rsidR="00F600DE" w:rsidRPr="00F600DE" w:rsidRDefault="00F600DE" w:rsidP="00F600DE">
      <w:pPr>
        <w:rPr>
          <w:sz w:val="28"/>
          <w:szCs w:val="28"/>
          <w:lang w:val="nl-NL"/>
        </w:rPr>
      </w:pPr>
      <w:r w:rsidRPr="00F600DE">
        <w:rPr>
          <w:sz w:val="28"/>
          <w:szCs w:val="28"/>
          <w:lang w:val="nl-NL"/>
        </w:rPr>
        <w:t>Otto is non-binair, slank gebouwd en heeft kort, donkerbruin haar. Otto gaat gekleed in een knielange pantalon met daarboven een kort colbert dat openhangt. Aan de zijkanten van de pantalon en onderaan de mouwen van het colbert zitten vlekken in een ijsblauwe kleur.</w:t>
      </w:r>
      <w:r w:rsidRPr="00F600DE">
        <w:rPr>
          <w:sz w:val="28"/>
          <w:szCs w:val="28"/>
          <w:lang w:val="nl-NL"/>
        </w:rPr>
        <w:br/>
        <w:t>Otto speelt Ola.</w:t>
      </w:r>
    </w:p>
    <w:p w14:paraId="2A5CCA5D" w14:textId="77777777" w:rsidR="00F600DE" w:rsidRPr="00F600DE" w:rsidRDefault="00F600DE" w:rsidP="00F600DE">
      <w:pPr>
        <w:pStyle w:val="Kop2"/>
        <w:rPr>
          <w:lang w:val="nl-NL"/>
        </w:rPr>
      </w:pPr>
      <w:r w:rsidRPr="00F600DE">
        <w:rPr>
          <w:lang w:val="nl-NL"/>
        </w:rPr>
        <w:t xml:space="preserve">Eric Groot </w:t>
      </w:r>
      <w:proofErr w:type="spellStart"/>
      <w:r w:rsidRPr="00F600DE">
        <w:rPr>
          <w:lang w:val="nl-NL"/>
        </w:rPr>
        <w:t>Kormelink</w:t>
      </w:r>
      <w:proofErr w:type="spellEnd"/>
    </w:p>
    <w:p w14:paraId="03F009C1" w14:textId="781074C6" w:rsidR="00F600DE" w:rsidRPr="00F600DE" w:rsidRDefault="00F600DE" w:rsidP="00F600DE">
      <w:pPr>
        <w:rPr>
          <w:b/>
          <w:bCs/>
          <w:sz w:val="28"/>
          <w:szCs w:val="28"/>
          <w:lang w:val="nl-NL"/>
        </w:rPr>
      </w:pPr>
      <w:r w:rsidRPr="00F600DE">
        <w:rPr>
          <w:sz w:val="28"/>
          <w:szCs w:val="28"/>
          <w:lang w:val="nl-NL"/>
        </w:rPr>
        <w:t>Eric is een kale man met een grijze ringbaard en een bril. Eric zit in een elektrische rolstoel. Doordat zijn spieren en pezen minder goed zijn ontwikkeld, kan hij namelijk niet op z’n benen staan en kan hij z’n armen en handen maar gedeeltelijk gebruiken. Eric gaat gekleed in een lange broek en een jasje met een grote, groenblauwe vlek over borst en buik.</w:t>
      </w:r>
      <w:r w:rsidRPr="00F600DE">
        <w:rPr>
          <w:sz w:val="28"/>
          <w:szCs w:val="28"/>
          <w:lang w:val="nl-NL"/>
        </w:rPr>
        <w:br/>
        <w:t>Eric speelt Rick.</w:t>
      </w:r>
    </w:p>
    <w:p w14:paraId="74E4AA34" w14:textId="77777777" w:rsidR="00F600DE" w:rsidRPr="00F600DE" w:rsidRDefault="00F600DE" w:rsidP="00F600DE">
      <w:pPr>
        <w:pStyle w:val="Kop1"/>
        <w:rPr>
          <w:lang/>
        </w:rPr>
      </w:pPr>
      <w:r w:rsidRPr="00F600DE">
        <w:rPr>
          <w:lang/>
        </w:rPr>
        <w:t>Decor</w:t>
      </w:r>
    </w:p>
    <w:p w14:paraId="5AAE43E0" w14:textId="77777777" w:rsidR="00F600DE" w:rsidRDefault="00F600DE" w:rsidP="00F146D4">
      <w:pPr>
        <w:rPr>
          <w:sz w:val="28"/>
          <w:szCs w:val="28"/>
          <w:lang/>
        </w:rPr>
      </w:pPr>
      <w:r w:rsidRPr="00F600DE">
        <w:rPr>
          <w:i/>
          <w:iCs/>
          <w:sz w:val="28"/>
          <w:szCs w:val="28"/>
          <w:lang/>
        </w:rPr>
        <w:t>Love me by the hour</w:t>
      </w:r>
      <w:r w:rsidRPr="00F600DE">
        <w:rPr>
          <w:sz w:val="28"/>
          <w:szCs w:val="28"/>
          <w:lang/>
        </w:rPr>
        <w:t xml:space="preserve"> is een muzikale beweegvoorstelling en daarom komt het gezelschap samen op een zwarte, gladde spiegelvloer, die doet denken aan een dansvloer.</w:t>
      </w:r>
      <w:r w:rsidRPr="00F600DE">
        <w:rPr>
          <w:sz w:val="28"/>
          <w:szCs w:val="28"/>
          <w:lang/>
        </w:rPr>
        <w:br/>
        <w:t xml:space="preserve">Langs de achterrand van de spiegelvloer staan naast elkaar drie stoelen opgesteld van doorzichtig plastic. Het gezelschap heeft ervoor gekozen de rest </w:t>
      </w:r>
      <w:r w:rsidRPr="00F600DE">
        <w:rPr>
          <w:sz w:val="28"/>
          <w:szCs w:val="28"/>
          <w:lang/>
        </w:rPr>
        <w:lastRenderedPageBreak/>
        <w:t>van het speelveld leeg te laten, zodat de spelers alle kans krijgen om gezien te worden en alle aandacht naar de verhalen gaat. Door te spelen met het licht worden er tijdens de voorstelling wel verschillende sferen opgeroepen.</w:t>
      </w:r>
    </w:p>
    <w:p w14:paraId="4E00C941" w14:textId="77777777" w:rsidR="00F600DE" w:rsidRDefault="00F600DE" w:rsidP="00F600DE">
      <w:pPr>
        <w:rPr>
          <w:sz w:val="28"/>
          <w:szCs w:val="28"/>
          <w:lang w:val="nl-NL"/>
        </w:rPr>
      </w:pPr>
      <w:r>
        <w:rPr>
          <w:sz w:val="28"/>
          <w:szCs w:val="28"/>
          <w:lang w:val="nl-NL"/>
        </w:rPr>
        <w:t>K</w:t>
      </w:r>
      <w:r w:rsidR="00F146D4" w:rsidRPr="00F146D4">
        <w:rPr>
          <w:sz w:val="28"/>
          <w:szCs w:val="28"/>
          <w:lang w:val="nl-NL"/>
        </w:rPr>
        <w:t xml:space="preserve">omt het Zien! </w:t>
      </w:r>
      <w:proofErr w:type="gramStart"/>
      <w:r w:rsidR="00F146D4" w:rsidRPr="00F146D4">
        <w:rPr>
          <w:sz w:val="28"/>
          <w:szCs w:val="28"/>
          <w:lang w:val="nl-NL"/>
        </w:rPr>
        <w:t>wenst</w:t>
      </w:r>
      <w:proofErr w:type="gramEnd"/>
      <w:r w:rsidR="00F146D4" w:rsidRPr="00F146D4">
        <w:rPr>
          <w:sz w:val="28"/>
          <w:szCs w:val="28"/>
          <w:lang w:val="nl-NL"/>
        </w:rPr>
        <w:t xml:space="preserve"> je een fijne voorstelling.</w:t>
      </w:r>
    </w:p>
    <w:p w14:paraId="147D5C23" w14:textId="1BF98219" w:rsidR="00FE6E2F" w:rsidRPr="00825628" w:rsidRDefault="00FE6E2F" w:rsidP="00F600DE">
      <w:pPr>
        <w:pStyle w:val="Kop1"/>
        <w:rPr>
          <w:lang w:val="nl-NL"/>
        </w:rPr>
      </w:pPr>
      <w:r w:rsidRPr="00825628">
        <w:rPr>
          <w:lang w:val="nl-NL"/>
        </w:rPr>
        <w:t>Informatie over Stichting Komt het Zien!</w:t>
      </w:r>
    </w:p>
    <w:p w14:paraId="2844641D" w14:textId="5E3B8541" w:rsidR="00FE6E2F" w:rsidRPr="005E52C4" w:rsidRDefault="00FE6E2F" w:rsidP="00FE6E2F">
      <w:pPr>
        <w:rPr>
          <w:sz w:val="28"/>
          <w:szCs w:val="28"/>
          <w:lang w:val="nl-NL"/>
        </w:rPr>
      </w:pPr>
      <w:r w:rsidRPr="005E52C4">
        <w:rPr>
          <w:sz w:val="28"/>
          <w:szCs w:val="28"/>
          <w:lang w:val="nl-NL"/>
        </w:rPr>
        <w:t>Een agenda met overzicht van voorstellingen met live audiodescriptie door blindentolken vind</w:t>
      </w:r>
      <w:r w:rsidR="00F73B7C" w:rsidRPr="005E52C4">
        <w:rPr>
          <w:sz w:val="28"/>
          <w:szCs w:val="28"/>
          <w:lang w:val="nl-NL"/>
        </w:rPr>
        <w:t xml:space="preserve"> je</w:t>
      </w:r>
      <w:r w:rsidRPr="005E52C4">
        <w:rPr>
          <w:sz w:val="28"/>
          <w:szCs w:val="28"/>
          <w:lang w:val="nl-NL"/>
        </w:rPr>
        <w:t xml:space="preserve"> op: </w:t>
      </w:r>
      <w:hyperlink r:id="rId7" w:history="1">
        <w:r w:rsidRPr="005E52C4">
          <w:rPr>
            <w:rStyle w:val="Hyperlink0"/>
            <w:sz w:val="28"/>
            <w:lang w:val="nl-NL"/>
          </w:rPr>
          <w:t>www.komthetzien.nl/agenda</w:t>
        </w:r>
      </w:hyperlink>
    </w:p>
    <w:p w14:paraId="32F8D6F9" w14:textId="2AAC7508" w:rsidR="00256EAC" w:rsidRPr="00B76F3F" w:rsidRDefault="00FE6E2F" w:rsidP="00DF7D12">
      <w:pPr>
        <w:ind w:right="-715"/>
        <w:rPr>
          <w:rStyle w:val="Geen"/>
          <w:sz w:val="28"/>
          <w:szCs w:val="28"/>
          <w:lang w:val="nl-NL"/>
        </w:rPr>
      </w:pPr>
      <w:r w:rsidRPr="00B76F3F">
        <w:rPr>
          <w:sz w:val="28"/>
          <w:szCs w:val="28"/>
          <w:lang w:val="nl-NL"/>
        </w:rPr>
        <w:t xml:space="preserve">Voor contact met Komt het Zien! </w:t>
      </w:r>
      <w:proofErr w:type="gramStart"/>
      <w:r w:rsidRPr="00B76F3F">
        <w:rPr>
          <w:sz w:val="28"/>
          <w:szCs w:val="28"/>
          <w:lang w:val="nl-NL"/>
        </w:rPr>
        <w:t>stuur</w:t>
      </w:r>
      <w:proofErr w:type="gramEnd"/>
      <w:r w:rsidRPr="00B76F3F">
        <w:rPr>
          <w:sz w:val="28"/>
          <w:szCs w:val="28"/>
          <w:lang w:val="nl-NL"/>
        </w:rPr>
        <w:t xml:space="preserve"> je een mail naar </w:t>
      </w:r>
      <w:hyperlink r:id="rId8" w:history="1">
        <w:r w:rsidRPr="00B76F3F">
          <w:rPr>
            <w:rStyle w:val="Hyperlink0"/>
            <w:sz w:val="28"/>
            <w:lang w:val="nl-NL"/>
          </w:rPr>
          <w:t>info@komthetzien.nl</w:t>
        </w:r>
      </w:hyperlink>
    </w:p>
    <w:sectPr w:rsidR="00256EAC" w:rsidRPr="00B76F3F" w:rsidSect="00A23E60">
      <w:headerReference w:type="default" r:id="rId9"/>
      <w:footerReference w:type="default" r:id="rId10"/>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D149C" w14:textId="77777777" w:rsidR="00C27D22" w:rsidRDefault="00C27D22" w:rsidP="00EB3608">
      <w:r>
        <w:separator/>
      </w:r>
    </w:p>
  </w:endnote>
  <w:endnote w:type="continuationSeparator" w:id="0">
    <w:p w14:paraId="466647FD" w14:textId="77777777" w:rsidR="00C27D22" w:rsidRDefault="00C27D22"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5B795" w14:textId="77777777" w:rsidR="00C27D22" w:rsidRDefault="00C27D22" w:rsidP="00EB3608">
      <w:r>
        <w:separator/>
      </w:r>
    </w:p>
  </w:footnote>
  <w:footnote w:type="continuationSeparator" w:id="0">
    <w:p w14:paraId="5FDB7C01" w14:textId="77777777" w:rsidR="00C27D22" w:rsidRDefault="00C27D22"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val="en-GB" w:eastAsia="en-GB"/>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608"/>
    <w:rsid w:val="00005279"/>
    <w:rsid w:val="000065AB"/>
    <w:rsid w:val="000074CB"/>
    <w:rsid w:val="00021FA7"/>
    <w:rsid w:val="00023467"/>
    <w:rsid w:val="000405AC"/>
    <w:rsid w:val="000460C4"/>
    <w:rsid w:val="00054A53"/>
    <w:rsid w:val="000558BE"/>
    <w:rsid w:val="00080FD8"/>
    <w:rsid w:val="00097DF6"/>
    <w:rsid w:val="000A7F9E"/>
    <w:rsid w:val="000B4044"/>
    <w:rsid w:val="000C379C"/>
    <w:rsid w:val="000C44B5"/>
    <w:rsid w:val="000C5FEE"/>
    <w:rsid w:val="000E11AF"/>
    <w:rsid w:val="00106A8C"/>
    <w:rsid w:val="00110F72"/>
    <w:rsid w:val="00122645"/>
    <w:rsid w:val="00124401"/>
    <w:rsid w:val="00124A2C"/>
    <w:rsid w:val="00134A8E"/>
    <w:rsid w:val="00160ACB"/>
    <w:rsid w:val="00165B0A"/>
    <w:rsid w:val="0017008B"/>
    <w:rsid w:val="0018359C"/>
    <w:rsid w:val="00187533"/>
    <w:rsid w:val="001878BC"/>
    <w:rsid w:val="001B09F8"/>
    <w:rsid w:val="001C59A8"/>
    <w:rsid w:val="001C5E89"/>
    <w:rsid w:val="001D0443"/>
    <w:rsid w:val="001E217D"/>
    <w:rsid w:val="001F5676"/>
    <w:rsid w:val="002027E2"/>
    <w:rsid w:val="002029ED"/>
    <w:rsid w:val="002308FD"/>
    <w:rsid w:val="00243BAD"/>
    <w:rsid w:val="00250F84"/>
    <w:rsid w:val="00253CCE"/>
    <w:rsid w:val="00256CA0"/>
    <w:rsid w:val="00256EAC"/>
    <w:rsid w:val="0026118B"/>
    <w:rsid w:val="00265D81"/>
    <w:rsid w:val="0027267E"/>
    <w:rsid w:val="00277657"/>
    <w:rsid w:val="002807CF"/>
    <w:rsid w:val="002840FF"/>
    <w:rsid w:val="002A0FFF"/>
    <w:rsid w:val="002D0847"/>
    <w:rsid w:val="002D5ACD"/>
    <w:rsid w:val="002E02DE"/>
    <w:rsid w:val="002E407B"/>
    <w:rsid w:val="002F16DA"/>
    <w:rsid w:val="002F2636"/>
    <w:rsid w:val="002F7541"/>
    <w:rsid w:val="003127D5"/>
    <w:rsid w:val="003138D4"/>
    <w:rsid w:val="00315AC0"/>
    <w:rsid w:val="00317EBC"/>
    <w:rsid w:val="003268C0"/>
    <w:rsid w:val="00337303"/>
    <w:rsid w:val="0034011F"/>
    <w:rsid w:val="00346BC3"/>
    <w:rsid w:val="003653F6"/>
    <w:rsid w:val="00365CF1"/>
    <w:rsid w:val="00366B02"/>
    <w:rsid w:val="003701C7"/>
    <w:rsid w:val="003732E3"/>
    <w:rsid w:val="003774CB"/>
    <w:rsid w:val="003845BA"/>
    <w:rsid w:val="003955A6"/>
    <w:rsid w:val="003A36C9"/>
    <w:rsid w:val="003A5EDE"/>
    <w:rsid w:val="003A7078"/>
    <w:rsid w:val="003C42F7"/>
    <w:rsid w:val="003C77CB"/>
    <w:rsid w:val="003D4203"/>
    <w:rsid w:val="003E6FB3"/>
    <w:rsid w:val="003E7899"/>
    <w:rsid w:val="00402503"/>
    <w:rsid w:val="00451544"/>
    <w:rsid w:val="00474254"/>
    <w:rsid w:val="00493E9A"/>
    <w:rsid w:val="004A2ABA"/>
    <w:rsid w:val="004C1903"/>
    <w:rsid w:val="004C41A7"/>
    <w:rsid w:val="004C5224"/>
    <w:rsid w:val="004D1782"/>
    <w:rsid w:val="004D4173"/>
    <w:rsid w:val="004E65D0"/>
    <w:rsid w:val="004E733D"/>
    <w:rsid w:val="004E7A56"/>
    <w:rsid w:val="004F44C7"/>
    <w:rsid w:val="00500B9A"/>
    <w:rsid w:val="00500D10"/>
    <w:rsid w:val="00510C1D"/>
    <w:rsid w:val="00514407"/>
    <w:rsid w:val="00523A3F"/>
    <w:rsid w:val="0053170B"/>
    <w:rsid w:val="00534C32"/>
    <w:rsid w:val="005409A9"/>
    <w:rsid w:val="005423E3"/>
    <w:rsid w:val="005500FF"/>
    <w:rsid w:val="005519CF"/>
    <w:rsid w:val="00555ECA"/>
    <w:rsid w:val="0056253F"/>
    <w:rsid w:val="00575AB6"/>
    <w:rsid w:val="005870B8"/>
    <w:rsid w:val="005B381C"/>
    <w:rsid w:val="005B4DE3"/>
    <w:rsid w:val="005D2AEA"/>
    <w:rsid w:val="005E52C4"/>
    <w:rsid w:val="005F0B7E"/>
    <w:rsid w:val="005F1A6F"/>
    <w:rsid w:val="00610EE3"/>
    <w:rsid w:val="00636EDC"/>
    <w:rsid w:val="00640DE6"/>
    <w:rsid w:val="00642C78"/>
    <w:rsid w:val="006605E9"/>
    <w:rsid w:val="00674629"/>
    <w:rsid w:val="00677EF0"/>
    <w:rsid w:val="00685D00"/>
    <w:rsid w:val="00691FA8"/>
    <w:rsid w:val="00695A08"/>
    <w:rsid w:val="00695D48"/>
    <w:rsid w:val="00696B21"/>
    <w:rsid w:val="006A19D1"/>
    <w:rsid w:val="006B7A84"/>
    <w:rsid w:val="006C18BC"/>
    <w:rsid w:val="006D2D6E"/>
    <w:rsid w:val="006D37D2"/>
    <w:rsid w:val="006D3E02"/>
    <w:rsid w:val="006D782D"/>
    <w:rsid w:val="0071281C"/>
    <w:rsid w:val="00722460"/>
    <w:rsid w:val="00731DAA"/>
    <w:rsid w:val="0074752B"/>
    <w:rsid w:val="00751BA3"/>
    <w:rsid w:val="00766E8B"/>
    <w:rsid w:val="007716A1"/>
    <w:rsid w:val="007745C2"/>
    <w:rsid w:val="007805A1"/>
    <w:rsid w:val="00786E5E"/>
    <w:rsid w:val="007928A6"/>
    <w:rsid w:val="0079652C"/>
    <w:rsid w:val="007A4256"/>
    <w:rsid w:val="007B05A3"/>
    <w:rsid w:val="007C3B94"/>
    <w:rsid w:val="007D204F"/>
    <w:rsid w:val="007D227F"/>
    <w:rsid w:val="007D3FB9"/>
    <w:rsid w:val="007E7E0E"/>
    <w:rsid w:val="007F045D"/>
    <w:rsid w:val="007F7CD2"/>
    <w:rsid w:val="00810D7B"/>
    <w:rsid w:val="00822F64"/>
    <w:rsid w:val="00825628"/>
    <w:rsid w:val="00830A3E"/>
    <w:rsid w:val="00840D7A"/>
    <w:rsid w:val="00854897"/>
    <w:rsid w:val="008730B0"/>
    <w:rsid w:val="00886904"/>
    <w:rsid w:val="00891D8B"/>
    <w:rsid w:val="008A22A0"/>
    <w:rsid w:val="008A2645"/>
    <w:rsid w:val="008A294C"/>
    <w:rsid w:val="008C2018"/>
    <w:rsid w:val="008C5CAB"/>
    <w:rsid w:val="008C6038"/>
    <w:rsid w:val="008C60BC"/>
    <w:rsid w:val="008D11FC"/>
    <w:rsid w:val="008E482A"/>
    <w:rsid w:val="008F6DED"/>
    <w:rsid w:val="00903181"/>
    <w:rsid w:val="0092418B"/>
    <w:rsid w:val="0092615F"/>
    <w:rsid w:val="009506C9"/>
    <w:rsid w:val="00951D5B"/>
    <w:rsid w:val="009578F1"/>
    <w:rsid w:val="0097666D"/>
    <w:rsid w:val="009823B0"/>
    <w:rsid w:val="00992611"/>
    <w:rsid w:val="009A17BB"/>
    <w:rsid w:val="009D27D2"/>
    <w:rsid w:val="009F4EA0"/>
    <w:rsid w:val="00A033BA"/>
    <w:rsid w:val="00A04A71"/>
    <w:rsid w:val="00A1041C"/>
    <w:rsid w:val="00A1188D"/>
    <w:rsid w:val="00A14075"/>
    <w:rsid w:val="00A23E60"/>
    <w:rsid w:val="00A55784"/>
    <w:rsid w:val="00A62C18"/>
    <w:rsid w:val="00A62FC1"/>
    <w:rsid w:val="00A70961"/>
    <w:rsid w:val="00A776CB"/>
    <w:rsid w:val="00A816F3"/>
    <w:rsid w:val="00A85F54"/>
    <w:rsid w:val="00A95A95"/>
    <w:rsid w:val="00AA21EC"/>
    <w:rsid w:val="00AA48E5"/>
    <w:rsid w:val="00AA50FC"/>
    <w:rsid w:val="00AE4D0E"/>
    <w:rsid w:val="00AF1ADC"/>
    <w:rsid w:val="00AF7A9B"/>
    <w:rsid w:val="00B02A68"/>
    <w:rsid w:val="00B107C9"/>
    <w:rsid w:val="00B12F94"/>
    <w:rsid w:val="00B30843"/>
    <w:rsid w:val="00B3197B"/>
    <w:rsid w:val="00B34601"/>
    <w:rsid w:val="00B37A18"/>
    <w:rsid w:val="00B71F23"/>
    <w:rsid w:val="00B76F3F"/>
    <w:rsid w:val="00B77ECC"/>
    <w:rsid w:val="00B87414"/>
    <w:rsid w:val="00B9078C"/>
    <w:rsid w:val="00B94DDD"/>
    <w:rsid w:val="00BC579B"/>
    <w:rsid w:val="00BF7CA0"/>
    <w:rsid w:val="00C1283A"/>
    <w:rsid w:val="00C27D22"/>
    <w:rsid w:val="00C357EF"/>
    <w:rsid w:val="00CB1931"/>
    <w:rsid w:val="00CB5D81"/>
    <w:rsid w:val="00CC36ED"/>
    <w:rsid w:val="00CC42D3"/>
    <w:rsid w:val="00CC460C"/>
    <w:rsid w:val="00CD4971"/>
    <w:rsid w:val="00CD50EF"/>
    <w:rsid w:val="00CF3E13"/>
    <w:rsid w:val="00D04079"/>
    <w:rsid w:val="00D04625"/>
    <w:rsid w:val="00D05724"/>
    <w:rsid w:val="00D07C08"/>
    <w:rsid w:val="00D1240A"/>
    <w:rsid w:val="00D16D8B"/>
    <w:rsid w:val="00D17E7F"/>
    <w:rsid w:val="00D203FE"/>
    <w:rsid w:val="00D22C05"/>
    <w:rsid w:val="00D23898"/>
    <w:rsid w:val="00D23C2D"/>
    <w:rsid w:val="00D32DFF"/>
    <w:rsid w:val="00D65FB7"/>
    <w:rsid w:val="00D75D82"/>
    <w:rsid w:val="00DA578D"/>
    <w:rsid w:val="00DA6A78"/>
    <w:rsid w:val="00DB3612"/>
    <w:rsid w:val="00DB6A57"/>
    <w:rsid w:val="00DF23FF"/>
    <w:rsid w:val="00DF7D12"/>
    <w:rsid w:val="00E1167D"/>
    <w:rsid w:val="00E12C8A"/>
    <w:rsid w:val="00E30DF0"/>
    <w:rsid w:val="00E37720"/>
    <w:rsid w:val="00E522CC"/>
    <w:rsid w:val="00E551FC"/>
    <w:rsid w:val="00E811F4"/>
    <w:rsid w:val="00E84EC3"/>
    <w:rsid w:val="00EA7AC0"/>
    <w:rsid w:val="00EB1DF2"/>
    <w:rsid w:val="00EB1F5E"/>
    <w:rsid w:val="00EB3608"/>
    <w:rsid w:val="00ED12E4"/>
    <w:rsid w:val="00ED4CD9"/>
    <w:rsid w:val="00ED60A2"/>
    <w:rsid w:val="00EE04F6"/>
    <w:rsid w:val="00EE16BB"/>
    <w:rsid w:val="00EE4F55"/>
    <w:rsid w:val="00EF1173"/>
    <w:rsid w:val="00F059F4"/>
    <w:rsid w:val="00F146D4"/>
    <w:rsid w:val="00F15730"/>
    <w:rsid w:val="00F21222"/>
    <w:rsid w:val="00F358E4"/>
    <w:rsid w:val="00F47DD9"/>
    <w:rsid w:val="00F600DE"/>
    <w:rsid w:val="00F6097F"/>
    <w:rsid w:val="00F72489"/>
    <w:rsid w:val="00F73B7C"/>
    <w:rsid w:val="00F913A7"/>
    <w:rsid w:val="00F976B0"/>
    <w:rsid w:val="00FA6A71"/>
    <w:rsid w:val="00FC085C"/>
    <w:rsid w:val="00FD1F65"/>
    <w:rsid w:val="00FD24DD"/>
    <w:rsid w:val="00FE1EF9"/>
    <w:rsid w:val="00FE6E2F"/>
    <w:rsid w:val="00FF4625"/>
    <w:rsid w:val="00FF6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A3C80E0A-70A7-6A4D-BA88-D9D45B7E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277657"/>
    <w:pPr>
      <w:keepNext/>
      <w:keepLines/>
      <w:spacing w:before="40" w:after="0"/>
      <w:outlineLvl w:val="1"/>
    </w:pPr>
    <w:rPr>
      <w:rFonts w:asciiTheme="majorHAnsi" w:eastAsiaTheme="majorEastAsia" w:hAnsiTheme="majorHAnsi" w:cstheme="majorBidi"/>
      <w:b/>
      <w:color w:val="A21C26"/>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277657"/>
    <w:rPr>
      <w:rFonts w:asciiTheme="majorHAnsi" w:eastAsiaTheme="majorEastAsia" w:hAnsiTheme="majorHAnsi" w:cstheme="majorBidi"/>
      <w:b/>
      <w:color w:val="A21C26"/>
      <w:sz w:val="26"/>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customStyle="1" w:styleId="Onopgelostemelding2">
    <w:name w:val="Onopgeloste melding2"/>
    <w:basedOn w:val="Standaardalinea-lettertype"/>
    <w:uiPriority w:val="99"/>
    <w:semiHidden/>
    <w:unhideWhenUsed/>
    <w:rsid w:val="00FE6E2F"/>
    <w:rPr>
      <w:color w:val="605E5C"/>
      <w:shd w:val="clear" w:color="auto" w:fill="E1DFDD"/>
    </w:rPr>
  </w:style>
  <w:style w:type="character" w:customStyle="1" w:styleId="Onopgelostemelding3">
    <w:name w:val="Onopgeloste melding3"/>
    <w:basedOn w:val="Standaardalinea-lettertype"/>
    <w:uiPriority w:val="99"/>
    <w:semiHidden/>
    <w:unhideWhenUsed/>
    <w:rsid w:val="006605E9"/>
    <w:rPr>
      <w:color w:val="605E5C"/>
      <w:shd w:val="clear" w:color="auto" w:fill="E1DFDD"/>
    </w:rPr>
  </w:style>
  <w:style w:type="character" w:customStyle="1" w:styleId="Onopgelostemelding4">
    <w:name w:val="Onopgeloste melding4"/>
    <w:basedOn w:val="Standaardalinea-lettertype"/>
    <w:uiPriority w:val="99"/>
    <w:semiHidden/>
    <w:unhideWhenUsed/>
    <w:rsid w:val="00903181"/>
    <w:rPr>
      <w:color w:val="605E5C"/>
      <w:shd w:val="clear" w:color="auto" w:fill="E1DFDD"/>
    </w:rPr>
  </w:style>
  <w:style w:type="character" w:styleId="Onopgelostemelding">
    <w:name w:val="Unresolved Mention"/>
    <w:basedOn w:val="Standaardalinea-lettertype"/>
    <w:uiPriority w:val="99"/>
    <w:semiHidden/>
    <w:unhideWhenUsed/>
    <w:rsid w:val="00F3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thetzien.nl" TargetMode="External"/><Relationship Id="rId3" Type="http://schemas.openxmlformats.org/officeDocument/2006/relationships/webSettings" Target="webSettings.xml"/><Relationship Id="rId7" Type="http://schemas.openxmlformats.org/officeDocument/2006/relationships/hyperlink" Target="http://www.komthetzien.nl/agen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mthetzien.nl/LoveMeByTheHou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941</Words>
  <Characters>4772</Characters>
  <Application>Microsoft Office Word</Application>
  <DocSecurity>0</DocSecurity>
  <Lines>95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13</cp:revision>
  <dcterms:created xsi:type="dcterms:W3CDTF">2024-08-06T17:32:00Z</dcterms:created>
  <dcterms:modified xsi:type="dcterms:W3CDTF">2024-10-07T16:45:00Z</dcterms:modified>
  <cp:category/>
</cp:coreProperties>
</file>